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F8" w:rsidRPr="00C036A5" w:rsidRDefault="00557818" w:rsidP="00F577F8">
      <w:pPr>
        <w:jc w:val="center"/>
        <w:rPr>
          <w:rFonts w:asciiTheme="minorHAnsi" w:hAnsiTheme="minorHAnsi" w:cstheme="minorHAnsi"/>
          <w:b/>
          <w:color w:val="000000"/>
        </w:rPr>
      </w:pPr>
      <w:r w:rsidRPr="00C036A5">
        <w:rPr>
          <w:rFonts w:asciiTheme="minorHAnsi" w:hAnsiTheme="minorHAnsi" w:cstheme="minorHAnsi"/>
          <w:noProof/>
        </w:rPr>
        <w:drawing>
          <wp:inline distT="0" distB="0" distL="0" distR="0">
            <wp:extent cx="2695575" cy="18192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39" t="-139" r="-139" b="-139"/>
                    <a:stretch>
                      <a:fillRect/>
                    </a:stretch>
                  </pic:blipFill>
                  <pic:spPr bwMode="auto">
                    <a:xfrm>
                      <a:off x="0" y="0"/>
                      <a:ext cx="2695575" cy="1819275"/>
                    </a:xfrm>
                    <a:prstGeom prst="rect">
                      <a:avLst/>
                    </a:prstGeom>
                    <a:solidFill>
                      <a:srgbClr val="FFFFFF"/>
                    </a:solidFill>
                    <a:ln w="9525">
                      <a:noFill/>
                      <a:miter lim="800000"/>
                      <a:headEnd/>
                      <a:tailEnd/>
                    </a:ln>
                  </pic:spPr>
                </pic:pic>
              </a:graphicData>
            </a:graphic>
          </wp:inline>
        </w:drawing>
      </w:r>
    </w:p>
    <w:p w:rsidR="00F577F8" w:rsidRPr="008C1741" w:rsidRDefault="00047F2E" w:rsidP="00A16FC4">
      <w:pPr>
        <w:jc w:val="right"/>
        <w:rPr>
          <w:rFonts w:ascii="Arial Narrow" w:hAnsi="Arial Narrow" w:cstheme="minorHAnsi"/>
          <w:b/>
        </w:rPr>
      </w:pPr>
      <w:r w:rsidRPr="008C1741">
        <w:rPr>
          <w:rFonts w:ascii="Arial Narrow" w:hAnsi="Arial Narrow" w:cstheme="minorHAnsi"/>
          <w:b/>
        </w:rPr>
        <w:t xml:space="preserve">Αθήνα, </w:t>
      </w:r>
      <w:r w:rsidR="009C6D37" w:rsidRPr="008C1741">
        <w:rPr>
          <w:rFonts w:ascii="Arial Narrow" w:hAnsi="Arial Narrow" w:cstheme="minorHAnsi"/>
          <w:b/>
        </w:rPr>
        <w:t>1</w:t>
      </w:r>
      <w:r w:rsidRPr="008C1741">
        <w:rPr>
          <w:rFonts w:ascii="Arial Narrow" w:hAnsi="Arial Narrow" w:cstheme="minorHAnsi"/>
          <w:b/>
        </w:rPr>
        <w:t>1</w:t>
      </w:r>
      <w:r w:rsidR="009C6D37" w:rsidRPr="008C1741">
        <w:rPr>
          <w:rFonts w:ascii="Arial Narrow" w:hAnsi="Arial Narrow" w:cstheme="minorHAnsi"/>
          <w:b/>
        </w:rPr>
        <w:t xml:space="preserve"> Ιανουαρίου</w:t>
      </w:r>
      <w:r w:rsidR="00C86171" w:rsidRPr="008C1741">
        <w:rPr>
          <w:rFonts w:ascii="Arial Narrow" w:hAnsi="Arial Narrow" w:cstheme="minorHAnsi"/>
          <w:b/>
        </w:rPr>
        <w:t>202</w:t>
      </w:r>
      <w:r w:rsidR="009C6D37" w:rsidRPr="008C1741">
        <w:rPr>
          <w:rFonts w:ascii="Arial Narrow" w:hAnsi="Arial Narrow" w:cstheme="minorHAnsi"/>
          <w:b/>
        </w:rPr>
        <w:t>3</w:t>
      </w:r>
    </w:p>
    <w:p w:rsidR="00F577F8" w:rsidRPr="008C1741" w:rsidRDefault="00F577F8" w:rsidP="00A16FC4">
      <w:pPr>
        <w:jc w:val="center"/>
        <w:rPr>
          <w:rFonts w:ascii="Arial Narrow" w:hAnsi="Arial Narrow" w:cstheme="minorHAnsi"/>
          <w:b/>
          <w:u w:val="single"/>
        </w:rPr>
      </w:pPr>
      <w:r w:rsidRPr="008C1741">
        <w:rPr>
          <w:rFonts w:ascii="Arial Narrow" w:hAnsi="Arial Narrow" w:cstheme="minorHAnsi"/>
          <w:b/>
          <w:u w:val="single"/>
        </w:rPr>
        <w:t>ΕΡΩΤΗΣΗ</w:t>
      </w:r>
    </w:p>
    <w:p w:rsidR="00604717" w:rsidRPr="008C1741" w:rsidRDefault="00F577F8" w:rsidP="008A5CE7">
      <w:pPr>
        <w:jc w:val="center"/>
        <w:rPr>
          <w:rFonts w:ascii="Arial Narrow" w:hAnsi="Arial Narrow" w:cstheme="minorHAnsi"/>
          <w:b/>
        </w:rPr>
      </w:pPr>
      <w:r w:rsidRPr="008C1741">
        <w:rPr>
          <w:rFonts w:ascii="Arial Narrow" w:hAnsi="Arial Narrow" w:cstheme="minorHAnsi"/>
          <w:b/>
        </w:rPr>
        <w:t xml:space="preserve">Προς </w:t>
      </w:r>
      <w:r w:rsidR="009C6D37" w:rsidRPr="008C1741">
        <w:rPr>
          <w:rFonts w:ascii="Arial Narrow" w:hAnsi="Arial Narrow" w:cstheme="minorHAnsi"/>
          <w:b/>
        </w:rPr>
        <w:t>τον</w:t>
      </w:r>
      <w:r w:rsidR="004C3729" w:rsidRPr="008C1741">
        <w:rPr>
          <w:rFonts w:ascii="Arial Narrow" w:hAnsi="Arial Narrow" w:cstheme="minorHAnsi"/>
          <w:b/>
        </w:rPr>
        <w:t>Υπουργ</w:t>
      </w:r>
      <w:r w:rsidR="008A5CE7" w:rsidRPr="008C1741">
        <w:rPr>
          <w:rFonts w:ascii="Arial Narrow" w:hAnsi="Arial Narrow" w:cstheme="minorHAnsi"/>
          <w:b/>
        </w:rPr>
        <w:t xml:space="preserve">ό </w:t>
      </w:r>
      <w:r w:rsidR="009C6D37" w:rsidRPr="008C1741">
        <w:rPr>
          <w:rFonts w:ascii="Arial Narrow" w:hAnsi="Arial Narrow" w:cstheme="minorHAnsi"/>
          <w:b/>
        </w:rPr>
        <w:t>Αγροτικής Ανάπτυξης &amp; Τροφίμων</w:t>
      </w:r>
    </w:p>
    <w:p w:rsidR="00F577F8" w:rsidRPr="008C1741" w:rsidRDefault="007F5E18" w:rsidP="008A4D5A">
      <w:pPr>
        <w:jc w:val="both"/>
        <w:rPr>
          <w:rFonts w:ascii="Arial Narrow" w:hAnsi="Arial Narrow" w:cstheme="minorHAnsi"/>
          <w:b/>
        </w:rPr>
      </w:pPr>
      <w:r w:rsidRPr="008C1741">
        <w:rPr>
          <w:rFonts w:ascii="Arial Narrow" w:hAnsi="Arial Narrow" w:cstheme="minorHAnsi"/>
          <w:b/>
        </w:rPr>
        <w:t>Θέμα: «</w:t>
      </w:r>
      <w:r w:rsidR="009C6D37" w:rsidRPr="008C1741">
        <w:rPr>
          <w:rFonts w:ascii="Arial Narrow" w:hAnsi="Arial Narrow" w:cstheme="minorHAnsi"/>
          <w:b/>
          <w:bCs/>
          <w:color w:val="000000"/>
          <w:shd w:val="clear" w:color="auto" w:fill="FFFFFF"/>
        </w:rPr>
        <w:t>Άμεση και ουσιαστική ενίσχυση των μηλοπαραγωγών της Εορδαίας και του Βερμίου</w:t>
      </w:r>
      <w:r w:rsidR="00604717" w:rsidRPr="008C1741">
        <w:rPr>
          <w:rFonts w:ascii="Arial Narrow" w:hAnsi="Arial Narrow" w:cstheme="minorHAnsi"/>
          <w:b/>
        </w:rPr>
        <w:t>»</w:t>
      </w:r>
    </w:p>
    <w:p w:rsidR="009C6D37" w:rsidRPr="008C1741" w:rsidRDefault="009C6D37" w:rsidP="009C6D37">
      <w:pPr>
        <w:shd w:val="clear" w:color="auto" w:fill="FFFFFF"/>
        <w:spacing w:before="120" w:after="120"/>
        <w:jc w:val="both"/>
        <w:rPr>
          <w:rFonts w:ascii="Arial Narrow" w:hAnsi="Arial Narrow" w:cstheme="minorHAnsi"/>
          <w:bCs/>
        </w:rPr>
      </w:pPr>
      <w:r w:rsidRPr="008C1741">
        <w:rPr>
          <w:rFonts w:ascii="Arial Narrow" w:hAnsi="Arial Narrow" w:cstheme="minorHAnsi"/>
          <w:bCs/>
        </w:rPr>
        <w:t>Τα προβλήματα που αντιμετωπίζουν οι αγρότες της χώρας είναι πασίγνωστα καθώς οι χαμηλότατες προσφερόμενες τιμές αγοράς των προϊόντων τους, σε συνδυασμό με το υψηλό κόστος παραγωγής, αποθήκευσης και διανομής δημιουργούν ένα σκηνικό απόγνωσης για τους καλλιεργητές.</w:t>
      </w:r>
    </w:p>
    <w:p w:rsidR="009C6D37" w:rsidRPr="008C1741" w:rsidRDefault="009C6D37" w:rsidP="009C6D37">
      <w:pPr>
        <w:shd w:val="clear" w:color="auto" w:fill="FFFFFF"/>
        <w:spacing w:before="120" w:after="120"/>
        <w:jc w:val="both"/>
        <w:rPr>
          <w:rFonts w:ascii="Arial Narrow" w:hAnsi="Arial Narrow" w:cstheme="minorHAnsi"/>
          <w:bCs/>
        </w:rPr>
      </w:pPr>
      <w:r w:rsidRPr="008C1741">
        <w:rPr>
          <w:rFonts w:ascii="Arial Narrow" w:hAnsi="Arial Narrow" w:cstheme="minorHAnsi"/>
          <w:bCs/>
        </w:rPr>
        <w:t>Σε αυτό το πλαίσιο, οι πρωτοβουλίες της κυβέρνησης είναι ατελέσφορες καθώς δεν αντιμετωπίζουν τα προβλήματα με ένα ολιστικό και αποτελεσματικό τρόπο, μιας και οι παρεμβάσεις της είναι ισχνές, καθυστερημένες και αποσπασματικές.</w:t>
      </w:r>
    </w:p>
    <w:p w:rsidR="009C6D37" w:rsidRPr="008C1741" w:rsidRDefault="009C6D37" w:rsidP="009C6D37">
      <w:pPr>
        <w:shd w:val="clear" w:color="auto" w:fill="FFFFFF"/>
        <w:spacing w:before="120" w:after="120"/>
        <w:jc w:val="both"/>
        <w:rPr>
          <w:rFonts w:ascii="Arial Narrow" w:hAnsi="Arial Narrow" w:cstheme="minorHAnsi"/>
          <w:bCs/>
        </w:rPr>
      </w:pPr>
      <w:r w:rsidRPr="008C1741">
        <w:rPr>
          <w:rFonts w:ascii="Arial Narrow" w:hAnsi="Arial Narrow" w:cstheme="minorHAnsi"/>
          <w:bCs/>
        </w:rPr>
        <w:t>Στην Π.Ε. Κοζάνης, ειδικότερα, η κατάσταση έχει φτάσει στο απροχώρητο, ειδικά με τους μηλοπαραγωγούς, αλλά και τους παραγωγούς ροδάκινων, νεκταρινιών και κερασιών. Συγκεκριμένα, την ώρα που για τα μήλα το κόστος παραγωγής ανερχόταν στα 0,35 ευρώ το κιλό, οι χονδρέμποροι προσέφεραν τιμές αγοράς από 0,08 - 0,20 ευρώ το κιλό ενώ, παράλληλα, οι αγορές του εξωτερικού παρέμεναν κλειστές.</w:t>
      </w:r>
    </w:p>
    <w:p w:rsidR="009C6D37" w:rsidRPr="008C1741" w:rsidRDefault="009C6D37" w:rsidP="009C6D37">
      <w:pPr>
        <w:shd w:val="clear" w:color="auto" w:fill="FFFFFF"/>
        <w:spacing w:before="120" w:after="120"/>
        <w:jc w:val="both"/>
        <w:rPr>
          <w:rFonts w:ascii="Arial Narrow" w:hAnsi="Arial Narrow" w:cstheme="minorHAnsi"/>
          <w:bCs/>
        </w:rPr>
      </w:pPr>
      <w:r w:rsidRPr="008C1741">
        <w:rPr>
          <w:rFonts w:ascii="Arial Narrow" w:hAnsi="Arial Narrow" w:cstheme="minorHAnsi"/>
          <w:bCs/>
        </w:rPr>
        <w:t>Σε αυτά τα προβλήματα το αρμόδιο Υπουργείο, παρά την έγκαιρη επισήμανση από τους αρμόδιους φορείς, τους παραγωγούς και τον ΣΥΡΙΖΑ Π.Σ.</w:t>
      </w:r>
      <w:r w:rsidR="00047F2E" w:rsidRPr="008C1741">
        <w:rPr>
          <w:rFonts w:ascii="Arial Narrow" w:hAnsi="Arial Narrow" w:cstheme="minorHAnsi"/>
          <w:bCs/>
        </w:rPr>
        <w:t>,</w:t>
      </w:r>
      <w:r w:rsidRPr="008C1741">
        <w:rPr>
          <w:rFonts w:ascii="Arial Narrow" w:hAnsi="Arial Narrow" w:cstheme="minorHAnsi"/>
          <w:bCs/>
        </w:rPr>
        <w:t xml:space="preserve"> έμεινε αμέτοχο. Σε συνάντηση, δε, που πραγματοποιήθηκε στις 4 Οκτωβρίου στο Υπουργείο Αγροτικής Ανάπτυξης και Τροφίμων για το θέμα, υπήρξαν γενικόλογες υποσχέσεις ότι θα ληφθούν πρωτοβουλίες για την ουσιαστική αντιμετώπιση της λύσης.</w:t>
      </w:r>
    </w:p>
    <w:p w:rsidR="009C6D37" w:rsidRPr="008C1741" w:rsidRDefault="009C6D37" w:rsidP="009C6D37">
      <w:pPr>
        <w:shd w:val="clear" w:color="auto" w:fill="FFFFFF"/>
        <w:spacing w:before="120" w:after="120"/>
        <w:jc w:val="both"/>
        <w:rPr>
          <w:rFonts w:ascii="Arial Narrow" w:hAnsi="Arial Narrow" w:cstheme="minorHAnsi"/>
          <w:bCs/>
        </w:rPr>
      </w:pPr>
      <w:r w:rsidRPr="008C1741">
        <w:rPr>
          <w:rFonts w:ascii="Arial Narrow" w:hAnsi="Arial Narrow" w:cstheme="minorHAnsi"/>
          <w:bCs/>
        </w:rPr>
        <w:t>Ο Υπουργός, δε, σε απάντηση κοινοβουλευτικής μου ερώτησης για το θέμα στις 30.09.22, όπου προωθούσα τα αιτήματα των παραγωγών που είχε συγκεντρώσει ο Δήμαρχος Εορδαίας, δεν δεσμεύτηκε για την άμεση εξεύρεση λύσης που θα αντιμετώπιζε καθολικά το ζήτημα των μηλοπαραγωγών.</w:t>
      </w:r>
    </w:p>
    <w:p w:rsidR="009C6D37" w:rsidRPr="008C1741" w:rsidRDefault="009C6D37" w:rsidP="009C6D37">
      <w:pPr>
        <w:shd w:val="clear" w:color="auto" w:fill="FFFFFF"/>
        <w:spacing w:before="120" w:after="120"/>
        <w:jc w:val="both"/>
        <w:rPr>
          <w:rFonts w:ascii="Arial Narrow" w:hAnsi="Arial Narrow" w:cstheme="minorHAnsi"/>
          <w:bCs/>
        </w:rPr>
      </w:pPr>
      <w:r w:rsidRPr="008C1741">
        <w:rPr>
          <w:rFonts w:ascii="Arial Narrow" w:hAnsi="Arial Narrow" w:cstheme="minorHAnsi"/>
          <w:bCs/>
        </w:rPr>
        <w:t>Σήμερα, ενώ έχουν περάσει πάνω από 5 μήνες από την εμφάνιση του προβλήματος, δεν έχουν υπάρξει παρά μόνο προφορικές διαβεβαιώσεις και καθησυχαστικές δηλώσεις, γεγονός που φέρνει στους αγρότες της περιοχής τις δυσάρεστες αναμνήσεις από τις καθυστερήσεις άνω των 15 μηνών για την αποζημίωση των κερασιών από τους παγετούς.</w:t>
      </w:r>
    </w:p>
    <w:p w:rsidR="009C6D37" w:rsidRPr="008C1741" w:rsidRDefault="009C6D37" w:rsidP="009C6D37">
      <w:pPr>
        <w:shd w:val="clear" w:color="auto" w:fill="FFFFFF"/>
        <w:spacing w:before="120" w:after="120"/>
        <w:jc w:val="both"/>
        <w:rPr>
          <w:rFonts w:ascii="Arial Narrow" w:hAnsi="Arial Narrow" w:cstheme="minorHAnsi"/>
          <w:bCs/>
        </w:rPr>
      </w:pPr>
      <w:r w:rsidRPr="008C1741">
        <w:rPr>
          <w:rFonts w:ascii="Arial Narrow" w:hAnsi="Arial Narrow" w:cstheme="minorHAnsi"/>
          <w:bCs/>
        </w:rPr>
        <w:t>Την ώρα που υπάρχουν αυτές οι καθυστερήσεις στην αποζημίωση των αγροτών της περιοχής, αλλά και όλης της Ελλάδας, το Υπουργείο ανακοινώνει ενίσχυση </w:t>
      </w:r>
      <w:r w:rsidRPr="008C1741">
        <w:rPr>
          <w:rFonts w:ascii="Arial Narrow" w:hAnsi="Arial Narrow" w:cstheme="minorHAnsi"/>
          <w:bCs/>
          <w:lang w:val="en-US"/>
        </w:rPr>
        <w:t>de minimis</w:t>
      </w:r>
      <w:r w:rsidRPr="008C1741">
        <w:rPr>
          <w:rFonts w:ascii="Arial Narrow" w:hAnsi="Arial Narrow" w:cstheme="minorHAnsi"/>
          <w:bCs/>
        </w:rPr>
        <w:t> 300 ευρώ το στρέμμα στους μηλοπαραγωγούς της Αγιάς για την ανάσχεση της μείωσης του εισοδήματος λόγω αδιάθετων σοδειών.</w:t>
      </w:r>
    </w:p>
    <w:p w:rsidR="009C6D37" w:rsidRPr="008C1741" w:rsidRDefault="009C6D37" w:rsidP="009C6D37">
      <w:pPr>
        <w:shd w:val="clear" w:color="auto" w:fill="FFFFFF"/>
        <w:spacing w:before="120" w:after="120"/>
        <w:jc w:val="both"/>
        <w:rPr>
          <w:rFonts w:ascii="Arial Narrow" w:hAnsi="Arial Narrow" w:cstheme="minorHAnsi"/>
          <w:bCs/>
        </w:rPr>
      </w:pPr>
      <w:r w:rsidRPr="008C1741">
        <w:rPr>
          <w:rFonts w:ascii="Arial Narrow" w:hAnsi="Arial Narrow" w:cstheme="minorHAnsi"/>
          <w:bCs/>
        </w:rPr>
        <w:t xml:space="preserve">Η -θεμιτή, αλλά αποσπασματική και ατελέσφορη- ενίσχυση των αγροτών μόνο μιας περιοχής- εξόργισε τους υπόλοιπους αγρότες καθώς μπορεί να  ερμηνευτεί μόνο με δύο τρόπους: είτε υπήρξε πολιτική βούληση για την </w:t>
      </w:r>
      <w:r w:rsidRPr="008C1741">
        <w:rPr>
          <w:rFonts w:ascii="Arial Narrow" w:hAnsi="Arial Narrow" w:cstheme="minorHAnsi"/>
          <w:bCs/>
        </w:rPr>
        <w:lastRenderedPageBreak/>
        <w:t>στήριξη μόνο μιας περιοχής, είτε η κυβέρνηση, δρώντας με πελατειακούς και προεκλογικούς όρους επιθυμεί να κρατά δέσμιους τους αγρότες της χώρας μέχρι να καταβληθεί η όποια ενίσχυση.</w:t>
      </w:r>
    </w:p>
    <w:p w:rsidR="009C6D37" w:rsidRPr="008C1741" w:rsidRDefault="009C6D37" w:rsidP="009C6D37">
      <w:pPr>
        <w:shd w:val="clear" w:color="auto" w:fill="FFFFFF"/>
        <w:spacing w:before="120" w:after="120"/>
        <w:jc w:val="both"/>
        <w:rPr>
          <w:rFonts w:ascii="Arial Narrow" w:hAnsi="Arial Narrow" w:cstheme="minorHAnsi"/>
          <w:bCs/>
        </w:rPr>
      </w:pPr>
      <w:r w:rsidRPr="008C1741">
        <w:rPr>
          <w:rFonts w:ascii="Arial Narrow" w:hAnsi="Arial Narrow" w:cstheme="minorHAnsi"/>
          <w:bCs/>
        </w:rPr>
        <w:t>Ό,τι από τα δύο</w:t>
      </w:r>
      <w:r w:rsidR="00047F2E" w:rsidRPr="008C1741">
        <w:rPr>
          <w:rFonts w:ascii="Arial Narrow" w:hAnsi="Arial Narrow" w:cstheme="minorHAnsi"/>
          <w:bCs/>
        </w:rPr>
        <w:t xml:space="preserve"> και </w:t>
      </w:r>
      <w:r w:rsidRPr="008C1741">
        <w:rPr>
          <w:rFonts w:ascii="Arial Narrow" w:hAnsi="Arial Narrow" w:cstheme="minorHAnsi"/>
          <w:bCs/>
        </w:rPr>
        <w:t>αν ισχύει, η καθυστέρηση, η παραπλάνηση και η αδιαφορία παραμένει. Αποδεικνύεται, επίσης, για μια ακόμη φορά, ότι η  Δυτική Μακεδονία και οι άνθρωποί της δεν συνιστούν προτεραιότητα.</w:t>
      </w:r>
    </w:p>
    <w:p w:rsidR="009C6D37" w:rsidRPr="008C1741" w:rsidRDefault="009C6D37" w:rsidP="009C6D37">
      <w:pPr>
        <w:shd w:val="clear" w:color="auto" w:fill="FFFFFF"/>
        <w:spacing w:before="120" w:after="120"/>
        <w:jc w:val="both"/>
        <w:rPr>
          <w:rFonts w:ascii="Arial Narrow" w:hAnsi="Arial Narrow" w:cstheme="minorHAnsi"/>
          <w:bCs/>
        </w:rPr>
      </w:pPr>
      <w:r w:rsidRPr="008C1741">
        <w:rPr>
          <w:rFonts w:ascii="Arial Narrow" w:hAnsi="Arial Narrow" w:cstheme="minorHAnsi"/>
          <w:bCs/>
        </w:rPr>
        <w:t>Την ίδια ώρα, οι καλλιεργητές στα  χωριά Πύργους, Μεσόβουνο, Ανατολικό, Κομνηνά, Μηλοχώρι, Φούφα και Εμπόριο, βλέπουν να τρέχουν οι υποχρεώσεις προς τους προμηθευτές, το κόστος ρεύματος, τα γεωργικά φάρμακα και λιπάσματα, οι ασφαλιστικές εισφορές και τα εργατικά.</w:t>
      </w:r>
    </w:p>
    <w:p w:rsidR="009C6D37" w:rsidRPr="008C1741" w:rsidRDefault="009C6D37" w:rsidP="009C6D37">
      <w:pPr>
        <w:shd w:val="clear" w:color="auto" w:fill="FFFFFF"/>
        <w:spacing w:before="120" w:after="120"/>
        <w:jc w:val="both"/>
        <w:rPr>
          <w:rFonts w:ascii="Arial Narrow" w:hAnsi="Arial Narrow" w:cstheme="minorHAnsi"/>
          <w:bCs/>
        </w:rPr>
      </w:pPr>
      <w:r w:rsidRPr="008C1741">
        <w:rPr>
          <w:rFonts w:ascii="Arial Narrow" w:hAnsi="Arial Narrow" w:cstheme="minorHAnsi"/>
          <w:bCs/>
        </w:rPr>
        <w:t>Απαιτούν – με νέο υπόμνημα του Οικείου Δήμου- σαφείς λύσεις για το πρόβλημα με: καταβολή έκτακτης αποζημίωσης ανά στρέμμα, έκτακτη ενίσχυση για κάλυψη των πάγιων αναγκών σε ρεύμα και αναλώσιμα, αναστολή ασφαλιστικών υποχρεώσεων για το 2023.</w:t>
      </w:r>
    </w:p>
    <w:p w:rsidR="009C6D37" w:rsidRPr="008C1741" w:rsidRDefault="009C6D37" w:rsidP="009C6D37">
      <w:pPr>
        <w:shd w:val="clear" w:color="auto" w:fill="FFFFFF"/>
        <w:spacing w:before="120" w:after="120"/>
        <w:jc w:val="both"/>
        <w:rPr>
          <w:rFonts w:ascii="Arial Narrow" w:hAnsi="Arial Narrow" w:cstheme="minorHAnsi"/>
          <w:bCs/>
        </w:rPr>
      </w:pPr>
      <w:r w:rsidRPr="008C1741">
        <w:rPr>
          <w:rFonts w:ascii="Arial Narrow" w:hAnsi="Arial Narrow" w:cstheme="minorHAnsi"/>
          <w:bCs/>
        </w:rPr>
        <w:t>Τέλος, πρέπει να σημειωθεί ότι ακόμα και το ενδεχόμενο της αποζημίωσης με 300 ευρώ ανά στρέμμα δεν επαρκεί για τους αγρότες της Εορδαίας και του Βερμίου αφού το καλλιεργητικό κόστος είναι σημαντικά υψηλότερο σε σχέση με ομόλογες καλλιεργητικές περιοχές.</w:t>
      </w:r>
    </w:p>
    <w:p w:rsidR="009C6D37" w:rsidRPr="008C1741" w:rsidRDefault="009C6D37" w:rsidP="009C6D37">
      <w:pPr>
        <w:shd w:val="clear" w:color="auto" w:fill="FFFFFF"/>
        <w:spacing w:before="120" w:after="120"/>
        <w:jc w:val="both"/>
        <w:rPr>
          <w:rFonts w:ascii="Arial Narrow" w:hAnsi="Arial Narrow" w:cstheme="minorHAnsi"/>
          <w:b/>
          <w:bCs/>
        </w:rPr>
      </w:pPr>
    </w:p>
    <w:p w:rsidR="009C6D37" w:rsidRPr="008C1741" w:rsidRDefault="009C6D37" w:rsidP="009C6D37">
      <w:pPr>
        <w:shd w:val="clear" w:color="auto" w:fill="FFFFFF"/>
        <w:spacing w:before="120" w:after="120"/>
        <w:jc w:val="both"/>
        <w:rPr>
          <w:rFonts w:ascii="Arial Narrow" w:hAnsi="Arial Narrow" w:cstheme="minorHAnsi"/>
          <w:bCs/>
        </w:rPr>
      </w:pPr>
      <w:r w:rsidRPr="008C1741">
        <w:rPr>
          <w:rFonts w:ascii="Arial Narrow" w:hAnsi="Arial Narrow" w:cstheme="minorHAnsi"/>
          <w:b/>
          <w:bCs/>
        </w:rPr>
        <w:t>Επειδή</w:t>
      </w:r>
      <w:r w:rsidRPr="008C1741">
        <w:rPr>
          <w:rFonts w:ascii="Arial Narrow" w:hAnsi="Arial Narrow" w:cstheme="minorHAnsi"/>
          <w:bCs/>
        </w:rPr>
        <w:t> οι αγρότες της Δυτικής Μακεδονίας και, εν προκειμένω, οι μηλοπαραγωγοί, αλλά και οι παραγωγοί νεκταρινιών και ροδάκινων, πλήττονται από τα δυσθεώρητα έξοδα και τις χαμηλότατες προσφερόμενες χονδρεμπορικές τιμές,  </w:t>
      </w:r>
    </w:p>
    <w:p w:rsidR="009C6D37" w:rsidRPr="008C1741" w:rsidRDefault="009C6D37" w:rsidP="009C6D37">
      <w:pPr>
        <w:shd w:val="clear" w:color="auto" w:fill="FFFFFF"/>
        <w:spacing w:before="120" w:after="120"/>
        <w:jc w:val="both"/>
        <w:rPr>
          <w:rFonts w:ascii="Arial Narrow" w:hAnsi="Arial Narrow" w:cstheme="minorHAnsi"/>
          <w:b/>
          <w:color w:val="000000"/>
          <w:bdr w:val="none" w:sz="0" w:space="0" w:color="auto" w:frame="1"/>
        </w:rPr>
      </w:pPr>
    </w:p>
    <w:p w:rsidR="009C6D37" w:rsidRPr="008C1741" w:rsidRDefault="008A5CE7" w:rsidP="009C6D37">
      <w:pPr>
        <w:shd w:val="clear" w:color="auto" w:fill="FFFFFF"/>
        <w:spacing w:before="120" w:after="120"/>
        <w:jc w:val="both"/>
        <w:rPr>
          <w:rFonts w:ascii="Arial Narrow" w:hAnsi="Arial Narrow" w:cstheme="minorHAnsi"/>
          <w:b/>
          <w:color w:val="000000"/>
          <w:bdr w:val="none" w:sz="0" w:space="0" w:color="auto" w:frame="1"/>
        </w:rPr>
      </w:pPr>
      <w:r w:rsidRPr="008C1741">
        <w:rPr>
          <w:rFonts w:ascii="Arial Narrow" w:hAnsi="Arial Narrow" w:cstheme="minorHAnsi"/>
          <w:b/>
          <w:color w:val="000000"/>
          <w:bdr w:val="none" w:sz="0" w:space="0" w:color="auto" w:frame="1"/>
        </w:rPr>
        <w:t xml:space="preserve">Ερωτάται </w:t>
      </w:r>
      <w:r w:rsidR="009C6D37" w:rsidRPr="008C1741">
        <w:rPr>
          <w:rFonts w:ascii="Arial Narrow" w:hAnsi="Arial Narrow" w:cstheme="minorHAnsi"/>
          <w:b/>
          <w:color w:val="000000"/>
          <w:bdr w:val="none" w:sz="0" w:space="0" w:color="auto" w:frame="1"/>
        </w:rPr>
        <w:t>ο αρμόδιος</w:t>
      </w:r>
      <w:r w:rsidRPr="008C1741">
        <w:rPr>
          <w:rFonts w:ascii="Arial Narrow" w:hAnsi="Arial Narrow" w:cstheme="minorHAnsi"/>
          <w:b/>
          <w:color w:val="000000"/>
          <w:bdr w:val="none" w:sz="0" w:space="0" w:color="auto" w:frame="1"/>
        </w:rPr>
        <w:t xml:space="preserve"> Υπουργός: </w:t>
      </w:r>
    </w:p>
    <w:p w:rsidR="009C6D37" w:rsidRPr="008C1741" w:rsidRDefault="009C6D37" w:rsidP="009C6D37">
      <w:pPr>
        <w:pStyle w:val="a4"/>
        <w:numPr>
          <w:ilvl w:val="0"/>
          <w:numId w:val="12"/>
        </w:numPr>
        <w:shd w:val="clear" w:color="auto" w:fill="FFFFFF"/>
        <w:tabs>
          <w:tab w:val="clear" w:pos="720"/>
          <w:tab w:val="num" w:pos="284"/>
        </w:tabs>
        <w:spacing w:before="120" w:after="120"/>
        <w:ind w:left="284" w:hanging="284"/>
        <w:jc w:val="both"/>
        <w:rPr>
          <w:rFonts w:ascii="Arial Narrow" w:hAnsi="Arial Narrow" w:cstheme="minorHAnsi"/>
          <w:b/>
          <w:bCs/>
        </w:rPr>
      </w:pPr>
      <w:r w:rsidRPr="008C1741">
        <w:rPr>
          <w:rFonts w:ascii="Arial Narrow" w:hAnsi="Arial Narrow" w:cstheme="minorHAnsi"/>
          <w:b/>
          <w:color w:val="242424"/>
          <w:bdr w:val="none" w:sz="0" w:space="0" w:color="auto" w:frame="1"/>
        </w:rPr>
        <w:t>Πότε θα αποζημιώσε</w:t>
      </w:r>
      <w:r w:rsidR="00047F2E" w:rsidRPr="008C1741">
        <w:rPr>
          <w:rFonts w:ascii="Arial Narrow" w:hAnsi="Arial Narrow" w:cstheme="minorHAnsi"/>
          <w:b/>
          <w:color w:val="242424"/>
          <w:bdr w:val="none" w:sz="0" w:space="0" w:color="auto" w:frame="1"/>
        </w:rPr>
        <w:t>ι</w:t>
      </w:r>
      <w:r w:rsidRPr="008C1741">
        <w:rPr>
          <w:rFonts w:ascii="Arial Narrow" w:hAnsi="Arial Narrow" w:cstheme="minorHAnsi"/>
          <w:b/>
          <w:color w:val="242424"/>
          <w:bdr w:val="none" w:sz="0" w:space="0" w:color="auto" w:frame="1"/>
        </w:rPr>
        <w:t xml:space="preserve"> τους μηλοπαραγωγούς της Εορδαίας και του Βερμίου, αλλά και τους άλλους καλλιεργητές (ροδάκινων, νεκταρινιών και κερασιών) που πλήττονται από αυξημένα κόστη και τις χαμηλές τιμές;</w:t>
      </w:r>
    </w:p>
    <w:p w:rsidR="009C6D37" w:rsidRPr="008C1741" w:rsidRDefault="009C6D37" w:rsidP="009C6D37">
      <w:pPr>
        <w:pStyle w:val="a4"/>
        <w:numPr>
          <w:ilvl w:val="0"/>
          <w:numId w:val="12"/>
        </w:numPr>
        <w:shd w:val="clear" w:color="auto" w:fill="FFFFFF"/>
        <w:tabs>
          <w:tab w:val="clear" w:pos="720"/>
          <w:tab w:val="num" w:pos="284"/>
        </w:tabs>
        <w:spacing w:before="120" w:after="120"/>
        <w:ind w:left="284" w:hanging="284"/>
        <w:jc w:val="both"/>
        <w:rPr>
          <w:rFonts w:ascii="Arial Narrow" w:hAnsi="Arial Narrow" w:cstheme="minorHAnsi"/>
          <w:b/>
          <w:bCs/>
        </w:rPr>
      </w:pPr>
      <w:r w:rsidRPr="008C1741">
        <w:rPr>
          <w:rFonts w:ascii="Arial Narrow" w:hAnsi="Arial Narrow" w:cstheme="minorHAnsi"/>
          <w:b/>
          <w:color w:val="242424"/>
          <w:bdr w:val="none" w:sz="0" w:space="0" w:color="auto" w:frame="1"/>
        </w:rPr>
        <w:t>Θα υιοθετήσε</w:t>
      </w:r>
      <w:r w:rsidR="00047F2E" w:rsidRPr="008C1741">
        <w:rPr>
          <w:rFonts w:ascii="Arial Narrow" w:hAnsi="Arial Narrow" w:cstheme="minorHAnsi"/>
          <w:b/>
          <w:color w:val="242424"/>
          <w:bdr w:val="none" w:sz="0" w:space="0" w:color="auto" w:frame="1"/>
        </w:rPr>
        <w:t>ι</w:t>
      </w:r>
      <w:r w:rsidRPr="008C1741">
        <w:rPr>
          <w:rFonts w:ascii="Arial Narrow" w:hAnsi="Arial Narrow" w:cstheme="minorHAnsi"/>
          <w:b/>
          <w:color w:val="242424"/>
          <w:bdr w:val="none" w:sz="0" w:space="0" w:color="auto" w:frame="1"/>
        </w:rPr>
        <w:t xml:space="preserve"> τις προτάσεις τους για καταβολή έκτακτης αποζημίωσης ανά στρέμμα, έκτακτη ενίσχυση για κάλυψη των πάγιων αναγκών σε ρεύμα και αναλώσιμα, αναστολή ασφαλιστικών υποχρεώσεων για το 2023;</w:t>
      </w:r>
    </w:p>
    <w:p w:rsidR="009C6D37" w:rsidRPr="008C1741" w:rsidRDefault="009C6D37" w:rsidP="009C6D37">
      <w:pPr>
        <w:pStyle w:val="a4"/>
        <w:numPr>
          <w:ilvl w:val="0"/>
          <w:numId w:val="12"/>
        </w:numPr>
        <w:shd w:val="clear" w:color="auto" w:fill="FFFFFF"/>
        <w:tabs>
          <w:tab w:val="clear" w:pos="720"/>
          <w:tab w:val="num" w:pos="284"/>
        </w:tabs>
        <w:spacing w:before="120" w:after="120"/>
        <w:ind w:left="284" w:hanging="284"/>
        <w:jc w:val="both"/>
        <w:rPr>
          <w:rFonts w:ascii="Arial Narrow" w:hAnsi="Arial Narrow" w:cstheme="minorHAnsi"/>
          <w:b/>
          <w:bCs/>
        </w:rPr>
      </w:pPr>
      <w:r w:rsidRPr="008C1741">
        <w:rPr>
          <w:rFonts w:ascii="Arial Narrow" w:hAnsi="Arial Narrow" w:cstheme="minorHAnsi"/>
          <w:b/>
          <w:color w:val="242424"/>
          <w:bdr w:val="none" w:sz="0" w:space="0" w:color="auto" w:frame="1"/>
        </w:rPr>
        <w:t>Σε ποιο στάδιο βρίσκονται οι έλεγχοι στα τιμολόγια αγοράς των προϊόντων από τους χονδρέμπορους;</w:t>
      </w:r>
    </w:p>
    <w:p w:rsidR="000A3452" w:rsidRPr="008C1741" w:rsidRDefault="000A3452" w:rsidP="00604717">
      <w:pPr>
        <w:shd w:val="clear" w:color="auto" w:fill="FFFFFF"/>
        <w:spacing w:before="120" w:after="120"/>
        <w:jc w:val="both"/>
        <w:rPr>
          <w:rFonts w:ascii="Arial Narrow" w:hAnsi="Arial Narrow" w:cstheme="minorHAnsi"/>
          <w:color w:val="212121"/>
          <w:bdr w:val="none" w:sz="0" w:space="0" w:color="auto" w:frame="1"/>
        </w:rPr>
      </w:pPr>
    </w:p>
    <w:p w:rsidR="001602EB" w:rsidRPr="008C1741" w:rsidRDefault="00F127A4" w:rsidP="00604717">
      <w:pPr>
        <w:spacing w:before="120" w:after="120"/>
        <w:jc w:val="center"/>
        <w:rPr>
          <w:rFonts w:ascii="Arial Narrow" w:hAnsi="Arial Narrow" w:cstheme="minorHAnsi"/>
          <w:b/>
        </w:rPr>
      </w:pPr>
      <w:r w:rsidRPr="008C1741">
        <w:rPr>
          <w:rFonts w:ascii="Arial Narrow" w:hAnsi="Arial Narrow" w:cstheme="minorHAnsi"/>
          <w:b/>
        </w:rPr>
        <w:t>Η</w:t>
      </w:r>
      <w:r w:rsidR="001602EB" w:rsidRPr="008C1741">
        <w:rPr>
          <w:rFonts w:ascii="Arial Narrow" w:hAnsi="Arial Narrow" w:cstheme="minorHAnsi"/>
          <w:b/>
        </w:rPr>
        <w:t xml:space="preserve"> ερωτώ</w:t>
      </w:r>
      <w:r w:rsidRPr="008C1741">
        <w:rPr>
          <w:rFonts w:ascii="Arial Narrow" w:hAnsi="Arial Narrow" w:cstheme="minorHAnsi"/>
          <w:b/>
        </w:rPr>
        <w:t>σα</w:t>
      </w:r>
      <w:r w:rsidR="001602EB" w:rsidRPr="008C1741">
        <w:rPr>
          <w:rFonts w:ascii="Arial Narrow" w:hAnsi="Arial Narrow" w:cstheme="minorHAnsi"/>
          <w:b/>
        </w:rPr>
        <w:t xml:space="preserve"> Βουλευτ</w:t>
      </w:r>
      <w:r w:rsidRPr="008C1741">
        <w:rPr>
          <w:rFonts w:ascii="Arial Narrow" w:hAnsi="Arial Narrow" w:cstheme="minorHAnsi"/>
          <w:b/>
        </w:rPr>
        <w:t>ής</w:t>
      </w:r>
    </w:p>
    <w:p w:rsidR="00047F2E" w:rsidRPr="008C1741" w:rsidRDefault="00047F2E" w:rsidP="00604717">
      <w:pPr>
        <w:spacing w:before="120" w:after="120"/>
        <w:jc w:val="center"/>
        <w:rPr>
          <w:rFonts w:ascii="Arial Narrow" w:hAnsi="Arial Narrow" w:cstheme="minorHAnsi"/>
          <w:b/>
          <w:u w:val="single"/>
        </w:rPr>
      </w:pPr>
    </w:p>
    <w:p w:rsidR="00742163" w:rsidRDefault="00F577F8" w:rsidP="00604717">
      <w:pPr>
        <w:spacing w:before="120" w:after="120"/>
        <w:jc w:val="center"/>
        <w:rPr>
          <w:rFonts w:ascii="Arial Narrow" w:hAnsi="Arial Narrow" w:cstheme="minorHAnsi"/>
          <w:b/>
        </w:rPr>
      </w:pPr>
      <w:r w:rsidRPr="008C1741">
        <w:rPr>
          <w:rFonts w:ascii="Arial Narrow" w:hAnsi="Arial Narrow" w:cstheme="minorHAnsi"/>
          <w:b/>
        </w:rPr>
        <w:t>Βέττα Καλλιόπη</w:t>
      </w:r>
    </w:p>
    <w:p w:rsidR="00DA175A" w:rsidRPr="008C1741" w:rsidRDefault="00DA175A" w:rsidP="00604717">
      <w:pPr>
        <w:spacing w:before="120" w:after="120"/>
        <w:jc w:val="center"/>
        <w:rPr>
          <w:rFonts w:ascii="Arial Narrow" w:hAnsi="Arial Narrow" w:cstheme="minorHAnsi"/>
          <w:b/>
        </w:rPr>
      </w:pPr>
      <w:r>
        <w:rPr>
          <w:noProof/>
        </w:rPr>
        <w:drawing>
          <wp:inline distT="0" distB="0" distL="0" distR="0">
            <wp:extent cx="1847850" cy="638175"/>
            <wp:effectExtent l="0" t="0" r="0" b="9525"/>
            <wp:docPr id="79" name="Εικόνα 78"/>
            <wp:cNvGraphicFramePr/>
            <a:graphic xmlns:a="http://schemas.openxmlformats.org/drawingml/2006/main">
              <a:graphicData uri="http://schemas.openxmlformats.org/drawingml/2006/picture">
                <pic:pic xmlns:pic="http://schemas.openxmlformats.org/drawingml/2006/picture">
                  <pic:nvPicPr>
                    <pic:cNvPr id="79" name="Εικόνα 78"/>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638175"/>
                    </a:xfrm>
                    <a:prstGeom prst="rect">
                      <a:avLst/>
                    </a:prstGeom>
                    <a:noFill/>
                    <a:ln>
                      <a:noFill/>
                    </a:ln>
                  </pic:spPr>
                </pic:pic>
              </a:graphicData>
            </a:graphic>
          </wp:inline>
        </w:drawing>
      </w:r>
      <w:bookmarkStart w:id="0" w:name="_GoBack"/>
      <w:bookmarkEnd w:id="0"/>
    </w:p>
    <w:sectPr w:rsidR="00DA175A" w:rsidRPr="008C1741" w:rsidSect="009C6D37">
      <w:footerReference w:type="default" r:id="rId10"/>
      <w:pgSz w:w="11906" w:h="16838"/>
      <w:pgMar w:top="1418" w:right="1418" w:bottom="1418" w:left="1418" w:header="0"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9A1" w:rsidRDefault="002139A1" w:rsidP="004E7C13">
      <w:pPr>
        <w:spacing w:after="0" w:line="240" w:lineRule="auto"/>
      </w:pPr>
      <w:r>
        <w:separator/>
      </w:r>
    </w:p>
  </w:endnote>
  <w:endnote w:type="continuationSeparator" w:id="1">
    <w:p w:rsidR="002139A1" w:rsidRDefault="002139A1" w:rsidP="004E7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5A" w:rsidRDefault="0070330D">
    <w:pPr>
      <w:pStyle w:val="a3"/>
      <w:jc w:val="right"/>
    </w:pPr>
    <w:r>
      <w:rPr>
        <w:noProof/>
      </w:rPr>
      <w:fldChar w:fldCharType="begin"/>
    </w:r>
    <w:r w:rsidR="009F6FDD">
      <w:rPr>
        <w:noProof/>
      </w:rPr>
      <w:instrText>PAGE</w:instrText>
    </w:r>
    <w:r>
      <w:rPr>
        <w:noProof/>
      </w:rPr>
      <w:fldChar w:fldCharType="separate"/>
    </w:r>
    <w:r w:rsidR="003774E4">
      <w:rPr>
        <w:noProof/>
      </w:rPr>
      <w:t>2</w:t>
    </w:r>
    <w:r>
      <w:rPr>
        <w:noProof/>
      </w:rPr>
      <w:fldChar w:fldCharType="end"/>
    </w:r>
  </w:p>
  <w:p w:rsidR="008A4D5A" w:rsidRDefault="008A4D5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9A1" w:rsidRDefault="002139A1" w:rsidP="004E7C13">
      <w:pPr>
        <w:spacing w:after="0" w:line="240" w:lineRule="auto"/>
      </w:pPr>
      <w:r>
        <w:separator/>
      </w:r>
    </w:p>
  </w:footnote>
  <w:footnote w:type="continuationSeparator" w:id="1">
    <w:p w:rsidR="002139A1" w:rsidRDefault="002139A1" w:rsidP="004E7C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5598"/>
    <w:multiLevelType w:val="hybridMultilevel"/>
    <w:tmpl w:val="F03840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FD3F4D"/>
    <w:multiLevelType w:val="hybridMultilevel"/>
    <w:tmpl w:val="76BC7A02"/>
    <w:lvl w:ilvl="0" w:tplc="F9C834A6">
      <w:start w:val="3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D125D5"/>
    <w:multiLevelType w:val="multilevel"/>
    <w:tmpl w:val="3F60D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1462FB"/>
    <w:multiLevelType w:val="hybridMultilevel"/>
    <w:tmpl w:val="25324ABC"/>
    <w:lvl w:ilvl="0" w:tplc="8FC046C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380C73"/>
    <w:multiLevelType w:val="multilevel"/>
    <w:tmpl w:val="8EB6470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0148B4"/>
    <w:multiLevelType w:val="multilevel"/>
    <w:tmpl w:val="EC7AAF1C"/>
    <w:lvl w:ilvl="0">
      <w:start w:val="1"/>
      <w:numFmt w:val="decimal"/>
      <w:lvlText w:val="%1."/>
      <w:lvlJc w:val="left"/>
      <w:pPr>
        <w:tabs>
          <w:tab w:val="num" w:pos="720"/>
        </w:tabs>
        <w:ind w:left="720" w:hanging="360"/>
      </w:pPr>
      <w:rPr>
        <w:rFonts w:asciiTheme="minorHAnsi" w:eastAsia="Times New Roman" w:hAnsiTheme="minorHAnsi" w:cstheme="minorHAnsi"/>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991A79"/>
    <w:multiLevelType w:val="hybridMultilevel"/>
    <w:tmpl w:val="8CAC3E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8CD0160"/>
    <w:multiLevelType w:val="hybridMultilevel"/>
    <w:tmpl w:val="9B34B6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0F0202F"/>
    <w:multiLevelType w:val="hybridMultilevel"/>
    <w:tmpl w:val="0FFC97D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1E35615"/>
    <w:multiLevelType w:val="hybridMultilevel"/>
    <w:tmpl w:val="E71A7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34906C9"/>
    <w:multiLevelType w:val="hybridMultilevel"/>
    <w:tmpl w:val="1FEC02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B954AB3"/>
    <w:multiLevelType w:val="hybridMultilevel"/>
    <w:tmpl w:val="0B3AF3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2"/>
  </w:num>
  <w:num w:numId="5">
    <w:abstractNumId w:val="6"/>
  </w:num>
  <w:num w:numId="6">
    <w:abstractNumId w:val="3"/>
  </w:num>
  <w:num w:numId="7">
    <w:abstractNumId w:val="10"/>
  </w:num>
  <w:num w:numId="8">
    <w:abstractNumId w:val="11"/>
  </w:num>
  <w:num w:numId="9">
    <w:abstractNumId w:val="5"/>
  </w:num>
  <w:num w:numId="10">
    <w:abstractNumId w:val="0"/>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577F8"/>
    <w:rsid w:val="00007193"/>
    <w:rsid w:val="00047F2E"/>
    <w:rsid w:val="00056C1A"/>
    <w:rsid w:val="00065A6B"/>
    <w:rsid w:val="000811A3"/>
    <w:rsid w:val="00082EEA"/>
    <w:rsid w:val="0009039B"/>
    <w:rsid w:val="00094738"/>
    <w:rsid w:val="000A3452"/>
    <w:rsid w:val="000A4AA6"/>
    <w:rsid w:val="000A7F38"/>
    <w:rsid w:val="000B086E"/>
    <w:rsid w:val="000B1750"/>
    <w:rsid w:val="000D59F0"/>
    <w:rsid w:val="000E674E"/>
    <w:rsid w:val="000F5CBA"/>
    <w:rsid w:val="00122C9C"/>
    <w:rsid w:val="00126FE5"/>
    <w:rsid w:val="00130A18"/>
    <w:rsid w:val="001367C3"/>
    <w:rsid w:val="001602EB"/>
    <w:rsid w:val="001637B5"/>
    <w:rsid w:val="0017744E"/>
    <w:rsid w:val="00180744"/>
    <w:rsid w:val="0019757C"/>
    <w:rsid w:val="001A17FC"/>
    <w:rsid w:val="001C00DE"/>
    <w:rsid w:val="001C11C7"/>
    <w:rsid w:val="001D4CFC"/>
    <w:rsid w:val="001E6AA9"/>
    <w:rsid w:val="001F4103"/>
    <w:rsid w:val="002001E5"/>
    <w:rsid w:val="00200F14"/>
    <w:rsid w:val="002139A1"/>
    <w:rsid w:val="00255BFE"/>
    <w:rsid w:val="00274483"/>
    <w:rsid w:val="002774A7"/>
    <w:rsid w:val="00291D47"/>
    <w:rsid w:val="002A0632"/>
    <w:rsid w:val="002A27C6"/>
    <w:rsid w:val="002A2B8C"/>
    <w:rsid w:val="002C0F81"/>
    <w:rsid w:val="002F29E4"/>
    <w:rsid w:val="00302D00"/>
    <w:rsid w:val="00314252"/>
    <w:rsid w:val="00323F58"/>
    <w:rsid w:val="00334223"/>
    <w:rsid w:val="00342BFD"/>
    <w:rsid w:val="00346EC1"/>
    <w:rsid w:val="00350557"/>
    <w:rsid w:val="00355EBE"/>
    <w:rsid w:val="0035600D"/>
    <w:rsid w:val="00371A5E"/>
    <w:rsid w:val="00371E2A"/>
    <w:rsid w:val="003739A5"/>
    <w:rsid w:val="003774E4"/>
    <w:rsid w:val="00394CEE"/>
    <w:rsid w:val="00396986"/>
    <w:rsid w:val="003A7A06"/>
    <w:rsid w:val="003C167A"/>
    <w:rsid w:val="003D368A"/>
    <w:rsid w:val="003D6789"/>
    <w:rsid w:val="003F363B"/>
    <w:rsid w:val="00401AFF"/>
    <w:rsid w:val="004055F8"/>
    <w:rsid w:val="00407B12"/>
    <w:rsid w:val="00414F8A"/>
    <w:rsid w:val="004217DE"/>
    <w:rsid w:val="00467875"/>
    <w:rsid w:val="00484DA9"/>
    <w:rsid w:val="004877A8"/>
    <w:rsid w:val="004913F6"/>
    <w:rsid w:val="004C3729"/>
    <w:rsid w:val="004C6C74"/>
    <w:rsid w:val="004D15A9"/>
    <w:rsid w:val="004E7C13"/>
    <w:rsid w:val="00503E79"/>
    <w:rsid w:val="0052256F"/>
    <w:rsid w:val="00526CB8"/>
    <w:rsid w:val="00547B76"/>
    <w:rsid w:val="00552C9E"/>
    <w:rsid w:val="00557818"/>
    <w:rsid w:val="005709EF"/>
    <w:rsid w:val="005B29E1"/>
    <w:rsid w:val="005C49DC"/>
    <w:rsid w:val="005D150C"/>
    <w:rsid w:val="005F4441"/>
    <w:rsid w:val="005F53FD"/>
    <w:rsid w:val="005F571B"/>
    <w:rsid w:val="005F5EB6"/>
    <w:rsid w:val="00601AC9"/>
    <w:rsid w:val="00604717"/>
    <w:rsid w:val="00607A7F"/>
    <w:rsid w:val="006141EE"/>
    <w:rsid w:val="006164E7"/>
    <w:rsid w:val="00623757"/>
    <w:rsid w:val="006253ED"/>
    <w:rsid w:val="00642DD0"/>
    <w:rsid w:val="00660C2B"/>
    <w:rsid w:val="006639E0"/>
    <w:rsid w:val="006644FB"/>
    <w:rsid w:val="00674343"/>
    <w:rsid w:val="006842B1"/>
    <w:rsid w:val="006A19D4"/>
    <w:rsid w:val="006B65C5"/>
    <w:rsid w:val="006D0FE5"/>
    <w:rsid w:val="006E7DA2"/>
    <w:rsid w:val="0070330D"/>
    <w:rsid w:val="00706A89"/>
    <w:rsid w:val="00706CD4"/>
    <w:rsid w:val="00712E25"/>
    <w:rsid w:val="0071560F"/>
    <w:rsid w:val="00742163"/>
    <w:rsid w:val="0077094D"/>
    <w:rsid w:val="00772AAE"/>
    <w:rsid w:val="00773599"/>
    <w:rsid w:val="00775B2C"/>
    <w:rsid w:val="00782D44"/>
    <w:rsid w:val="007A09A2"/>
    <w:rsid w:val="007A51F1"/>
    <w:rsid w:val="007B421A"/>
    <w:rsid w:val="007C03E6"/>
    <w:rsid w:val="007C6397"/>
    <w:rsid w:val="007C76EA"/>
    <w:rsid w:val="007F2A7C"/>
    <w:rsid w:val="007F4FE7"/>
    <w:rsid w:val="007F5E18"/>
    <w:rsid w:val="00805F69"/>
    <w:rsid w:val="00822224"/>
    <w:rsid w:val="0082791D"/>
    <w:rsid w:val="008447AC"/>
    <w:rsid w:val="00846C84"/>
    <w:rsid w:val="008603B4"/>
    <w:rsid w:val="00865E1A"/>
    <w:rsid w:val="00870FFC"/>
    <w:rsid w:val="0087178A"/>
    <w:rsid w:val="008737AD"/>
    <w:rsid w:val="00874B79"/>
    <w:rsid w:val="00875640"/>
    <w:rsid w:val="0088399A"/>
    <w:rsid w:val="00887529"/>
    <w:rsid w:val="00892DE6"/>
    <w:rsid w:val="00894B64"/>
    <w:rsid w:val="008A3346"/>
    <w:rsid w:val="008A4D5A"/>
    <w:rsid w:val="008A5CE7"/>
    <w:rsid w:val="008A78FB"/>
    <w:rsid w:val="008C1741"/>
    <w:rsid w:val="008E023A"/>
    <w:rsid w:val="008E69D2"/>
    <w:rsid w:val="00915660"/>
    <w:rsid w:val="009313A2"/>
    <w:rsid w:val="00942029"/>
    <w:rsid w:val="00953743"/>
    <w:rsid w:val="00954B9B"/>
    <w:rsid w:val="009565E0"/>
    <w:rsid w:val="009644EC"/>
    <w:rsid w:val="009654D8"/>
    <w:rsid w:val="009676F3"/>
    <w:rsid w:val="009926B1"/>
    <w:rsid w:val="009928B7"/>
    <w:rsid w:val="009C3616"/>
    <w:rsid w:val="009C5D3E"/>
    <w:rsid w:val="009C6D37"/>
    <w:rsid w:val="009D19EE"/>
    <w:rsid w:val="009D4B7C"/>
    <w:rsid w:val="009E31B2"/>
    <w:rsid w:val="009F3F24"/>
    <w:rsid w:val="009F6FDD"/>
    <w:rsid w:val="00A070AF"/>
    <w:rsid w:val="00A16FC4"/>
    <w:rsid w:val="00A248C5"/>
    <w:rsid w:val="00A676F7"/>
    <w:rsid w:val="00A7510C"/>
    <w:rsid w:val="00A7781A"/>
    <w:rsid w:val="00A80856"/>
    <w:rsid w:val="00A82E3D"/>
    <w:rsid w:val="00A83AE3"/>
    <w:rsid w:val="00A90D95"/>
    <w:rsid w:val="00A96EA3"/>
    <w:rsid w:val="00AD7F25"/>
    <w:rsid w:val="00AF08EF"/>
    <w:rsid w:val="00B22F3B"/>
    <w:rsid w:val="00B34CE7"/>
    <w:rsid w:val="00B42584"/>
    <w:rsid w:val="00B4271B"/>
    <w:rsid w:val="00B4616C"/>
    <w:rsid w:val="00B91081"/>
    <w:rsid w:val="00BD0A2F"/>
    <w:rsid w:val="00BF1D52"/>
    <w:rsid w:val="00BF6089"/>
    <w:rsid w:val="00C036A5"/>
    <w:rsid w:val="00C209FB"/>
    <w:rsid w:val="00C26DBC"/>
    <w:rsid w:val="00C355EA"/>
    <w:rsid w:val="00C5567F"/>
    <w:rsid w:val="00C6197E"/>
    <w:rsid w:val="00C675CF"/>
    <w:rsid w:val="00C73714"/>
    <w:rsid w:val="00C86171"/>
    <w:rsid w:val="00C90C6D"/>
    <w:rsid w:val="00C92F81"/>
    <w:rsid w:val="00C95CC8"/>
    <w:rsid w:val="00CA10C6"/>
    <w:rsid w:val="00CB778F"/>
    <w:rsid w:val="00CD51FE"/>
    <w:rsid w:val="00CE0488"/>
    <w:rsid w:val="00CE20A8"/>
    <w:rsid w:val="00CE6E4A"/>
    <w:rsid w:val="00CF727F"/>
    <w:rsid w:val="00D23EB3"/>
    <w:rsid w:val="00D34B14"/>
    <w:rsid w:val="00D42018"/>
    <w:rsid w:val="00D46196"/>
    <w:rsid w:val="00D47131"/>
    <w:rsid w:val="00D536C3"/>
    <w:rsid w:val="00D7569A"/>
    <w:rsid w:val="00D77A53"/>
    <w:rsid w:val="00DA175A"/>
    <w:rsid w:val="00DB5A1E"/>
    <w:rsid w:val="00DC0D50"/>
    <w:rsid w:val="00DD5294"/>
    <w:rsid w:val="00DD733E"/>
    <w:rsid w:val="00DF6620"/>
    <w:rsid w:val="00DF7F28"/>
    <w:rsid w:val="00E02870"/>
    <w:rsid w:val="00E10392"/>
    <w:rsid w:val="00E11CE4"/>
    <w:rsid w:val="00E209B7"/>
    <w:rsid w:val="00E32495"/>
    <w:rsid w:val="00E475EE"/>
    <w:rsid w:val="00E51043"/>
    <w:rsid w:val="00E54297"/>
    <w:rsid w:val="00E56DF0"/>
    <w:rsid w:val="00E603F6"/>
    <w:rsid w:val="00E66C49"/>
    <w:rsid w:val="00E732F8"/>
    <w:rsid w:val="00E81A43"/>
    <w:rsid w:val="00E82D7F"/>
    <w:rsid w:val="00E91E8D"/>
    <w:rsid w:val="00E95745"/>
    <w:rsid w:val="00EA31B1"/>
    <w:rsid w:val="00EA5BBB"/>
    <w:rsid w:val="00EA70E8"/>
    <w:rsid w:val="00ED304E"/>
    <w:rsid w:val="00EF4B14"/>
    <w:rsid w:val="00EF749A"/>
    <w:rsid w:val="00F127A4"/>
    <w:rsid w:val="00F30F62"/>
    <w:rsid w:val="00F5366A"/>
    <w:rsid w:val="00F577F8"/>
    <w:rsid w:val="00F75F45"/>
    <w:rsid w:val="00F80D7F"/>
    <w:rsid w:val="00F9080E"/>
    <w:rsid w:val="00F92D99"/>
    <w:rsid w:val="00FA1882"/>
    <w:rsid w:val="00FA1B15"/>
    <w:rsid w:val="00FB42BB"/>
    <w:rsid w:val="00FC6197"/>
    <w:rsid w:val="00FD7984"/>
    <w:rsid w:val="00FE4AF5"/>
    <w:rsid w:val="00FF115F"/>
    <w:rsid w:val="00FF325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7F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Υποσέλιδο Char1"/>
    <w:link w:val="a3"/>
    <w:uiPriority w:val="99"/>
    <w:qFormat/>
    <w:rsid w:val="00F577F8"/>
    <w:rPr>
      <w:rFonts w:eastAsia="Times New Roman"/>
      <w:lang w:eastAsia="el-GR"/>
    </w:rPr>
  </w:style>
  <w:style w:type="paragraph" w:styleId="a4">
    <w:name w:val="List Paragraph"/>
    <w:basedOn w:val="a"/>
    <w:uiPriority w:val="99"/>
    <w:qFormat/>
    <w:rsid w:val="00F577F8"/>
    <w:pPr>
      <w:ind w:left="720"/>
      <w:contextualSpacing/>
    </w:pPr>
  </w:style>
  <w:style w:type="paragraph" w:styleId="a3">
    <w:name w:val="footer"/>
    <w:basedOn w:val="a"/>
    <w:link w:val="Char1"/>
    <w:uiPriority w:val="99"/>
    <w:unhideWhenUsed/>
    <w:rsid w:val="00F577F8"/>
    <w:pPr>
      <w:tabs>
        <w:tab w:val="center" w:pos="4153"/>
        <w:tab w:val="right" w:pos="8306"/>
      </w:tabs>
      <w:spacing w:after="0" w:line="240" w:lineRule="auto"/>
    </w:pPr>
  </w:style>
  <w:style w:type="character" w:customStyle="1" w:styleId="Char">
    <w:name w:val="Υποσέλιδο Char"/>
    <w:uiPriority w:val="99"/>
    <w:semiHidden/>
    <w:rsid w:val="00F577F8"/>
    <w:rPr>
      <w:rFonts w:eastAsia="Times New Roman"/>
      <w:lang w:eastAsia="el-GR"/>
    </w:rPr>
  </w:style>
  <w:style w:type="paragraph" w:styleId="a5">
    <w:name w:val="annotation text"/>
    <w:basedOn w:val="a"/>
    <w:link w:val="Char0"/>
    <w:uiPriority w:val="99"/>
    <w:semiHidden/>
    <w:unhideWhenUsed/>
    <w:rsid w:val="00F577F8"/>
    <w:pPr>
      <w:spacing w:line="240" w:lineRule="auto"/>
    </w:pPr>
    <w:rPr>
      <w:sz w:val="20"/>
      <w:szCs w:val="20"/>
    </w:rPr>
  </w:style>
  <w:style w:type="character" w:customStyle="1" w:styleId="Char0">
    <w:name w:val="Κείμενο σχολίου Char"/>
    <w:link w:val="a5"/>
    <w:uiPriority w:val="99"/>
    <w:semiHidden/>
    <w:rsid w:val="00F577F8"/>
    <w:rPr>
      <w:rFonts w:eastAsia="Times New Roman"/>
      <w:sz w:val="20"/>
      <w:szCs w:val="20"/>
      <w:lang w:eastAsia="el-GR"/>
    </w:rPr>
  </w:style>
  <w:style w:type="character" w:styleId="a6">
    <w:name w:val="annotation reference"/>
    <w:uiPriority w:val="99"/>
    <w:semiHidden/>
    <w:unhideWhenUsed/>
    <w:rsid w:val="00F577F8"/>
    <w:rPr>
      <w:sz w:val="16"/>
      <w:szCs w:val="16"/>
    </w:rPr>
  </w:style>
  <w:style w:type="paragraph" w:styleId="a7">
    <w:name w:val="Balloon Text"/>
    <w:basedOn w:val="a"/>
    <w:link w:val="Char2"/>
    <w:uiPriority w:val="99"/>
    <w:semiHidden/>
    <w:unhideWhenUsed/>
    <w:rsid w:val="00F577F8"/>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F577F8"/>
    <w:rPr>
      <w:rFonts w:ascii="Tahoma" w:eastAsia="Times New Roman" w:hAnsi="Tahoma" w:cs="Tahoma"/>
      <w:sz w:val="16"/>
      <w:szCs w:val="16"/>
      <w:lang w:eastAsia="el-GR"/>
    </w:rPr>
  </w:style>
  <w:style w:type="character" w:styleId="a8">
    <w:name w:val="Strong"/>
    <w:uiPriority w:val="22"/>
    <w:qFormat/>
    <w:rsid w:val="00F577F8"/>
    <w:rPr>
      <w:b/>
      <w:bCs/>
    </w:rPr>
  </w:style>
  <w:style w:type="paragraph" w:styleId="Web">
    <w:name w:val="Normal (Web)"/>
    <w:basedOn w:val="a"/>
    <w:uiPriority w:val="99"/>
    <w:unhideWhenUsed/>
    <w:rsid w:val="001D4CFC"/>
    <w:pPr>
      <w:spacing w:before="100" w:beforeAutospacing="1" w:after="100" w:afterAutospacing="1" w:line="240" w:lineRule="auto"/>
    </w:pPr>
    <w:rPr>
      <w:rFonts w:ascii="Times New Roman" w:hAnsi="Times New Roman"/>
      <w:sz w:val="24"/>
      <w:szCs w:val="24"/>
    </w:rPr>
  </w:style>
  <w:style w:type="character" w:styleId="a9">
    <w:name w:val="Intense Emphasis"/>
    <w:uiPriority w:val="21"/>
    <w:qFormat/>
    <w:rsid w:val="001D4CFC"/>
    <w:rPr>
      <w:b/>
      <w:bCs/>
      <w:i/>
      <w:iCs/>
      <w:color w:val="4F81BD"/>
    </w:rPr>
  </w:style>
  <w:style w:type="character" w:styleId="-">
    <w:name w:val="Hyperlink"/>
    <w:uiPriority w:val="99"/>
    <w:unhideWhenUsed/>
    <w:rsid w:val="00EA31B1"/>
    <w:rPr>
      <w:color w:val="0000FF"/>
      <w:u w:val="single"/>
    </w:rPr>
  </w:style>
  <w:style w:type="paragraph" w:styleId="aa">
    <w:name w:val="annotation subject"/>
    <w:basedOn w:val="a5"/>
    <w:next w:val="a5"/>
    <w:link w:val="Char3"/>
    <w:uiPriority w:val="99"/>
    <w:semiHidden/>
    <w:unhideWhenUsed/>
    <w:rsid w:val="00B42584"/>
    <w:rPr>
      <w:b/>
      <w:bCs/>
    </w:rPr>
  </w:style>
  <w:style w:type="character" w:customStyle="1" w:styleId="Char3">
    <w:name w:val="Θέμα σχολίου Char"/>
    <w:link w:val="aa"/>
    <w:uiPriority w:val="99"/>
    <w:semiHidden/>
    <w:rsid w:val="00B42584"/>
    <w:rPr>
      <w:rFonts w:eastAsia="Times New Roman"/>
      <w:b/>
      <w:bCs/>
      <w:sz w:val="20"/>
      <w:szCs w:val="20"/>
      <w:lang w:eastAsia="el-GR"/>
    </w:rPr>
  </w:style>
  <w:style w:type="character" w:styleId="ab">
    <w:name w:val="Emphasis"/>
    <w:basedOn w:val="a0"/>
    <w:uiPriority w:val="20"/>
    <w:qFormat/>
    <w:rsid w:val="00953743"/>
    <w:rPr>
      <w:i/>
      <w:iCs/>
    </w:rPr>
  </w:style>
  <w:style w:type="paragraph" w:customStyle="1" w:styleId="xydp480441camsonormal">
    <w:name w:val="x_ydp480441camsonormal"/>
    <w:basedOn w:val="a"/>
    <w:rsid w:val="00F9080E"/>
    <w:pPr>
      <w:spacing w:before="100" w:beforeAutospacing="1" w:after="100" w:afterAutospacing="1" w:line="240" w:lineRule="auto"/>
    </w:pPr>
    <w:rPr>
      <w:rFonts w:ascii="Times New Roman" w:hAnsi="Times New Roman"/>
      <w:sz w:val="24"/>
      <w:szCs w:val="24"/>
    </w:rPr>
  </w:style>
  <w:style w:type="paragraph" w:customStyle="1" w:styleId="xydpd9ca49d9msonormal">
    <w:name w:val="x_ydpd9ca49d9msonormal"/>
    <w:basedOn w:val="a"/>
    <w:rsid w:val="003A7A06"/>
    <w:pPr>
      <w:spacing w:before="100" w:beforeAutospacing="1" w:after="100" w:afterAutospacing="1" w:line="240" w:lineRule="auto"/>
    </w:pPr>
    <w:rPr>
      <w:rFonts w:ascii="Times New Roman" w:hAnsi="Times New Roman"/>
      <w:sz w:val="24"/>
      <w:szCs w:val="24"/>
    </w:rPr>
  </w:style>
  <w:style w:type="paragraph" w:customStyle="1" w:styleId="xydpd9ca49d9msolistparagraph">
    <w:name w:val="x_ydpd9ca49d9msolistparagraph"/>
    <w:basedOn w:val="a"/>
    <w:rsid w:val="003A7A06"/>
    <w:pPr>
      <w:spacing w:before="100" w:beforeAutospacing="1" w:after="100" w:afterAutospacing="1" w:line="240" w:lineRule="auto"/>
    </w:pPr>
    <w:rPr>
      <w:rFonts w:ascii="Times New Roman" w:hAnsi="Times New Roman"/>
      <w:sz w:val="24"/>
      <w:szCs w:val="24"/>
    </w:rPr>
  </w:style>
  <w:style w:type="paragraph" w:customStyle="1" w:styleId="xydped9e65c5msonormal">
    <w:name w:val="x_ydped9e65c5msonormal"/>
    <w:basedOn w:val="a"/>
    <w:rsid w:val="00674343"/>
    <w:pPr>
      <w:spacing w:before="100" w:beforeAutospacing="1" w:after="100" w:afterAutospacing="1" w:line="240" w:lineRule="auto"/>
    </w:pPr>
    <w:rPr>
      <w:rFonts w:ascii="Times New Roman" w:hAnsi="Times New Roman"/>
      <w:sz w:val="24"/>
      <w:szCs w:val="24"/>
    </w:rPr>
  </w:style>
  <w:style w:type="paragraph" w:customStyle="1" w:styleId="xydpa4b0358cyiv6875531273ydp7635138msonormal">
    <w:name w:val="x_ydpa4b0358cyiv6875531273ydp7635138msonormal"/>
    <w:basedOn w:val="a"/>
    <w:rsid w:val="00604717"/>
    <w:pPr>
      <w:spacing w:before="100" w:beforeAutospacing="1" w:after="100" w:afterAutospacing="1" w:line="240" w:lineRule="auto"/>
    </w:pPr>
    <w:rPr>
      <w:rFonts w:ascii="Times New Roman" w:hAnsi="Times New Roman"/>
      <w:sz w:val="24"/>
      <w:szCs w:val="24"/>
    </w:rPr>
  </w:style>
  <w:style w:type="paragraph" w:customStyle="1" w:styleId="xydpa4b0358cyiv6875531273ydp7635138msolistparagraph">
    <w:name w:val="x_ydpa4b0358cyiv6875531273ydp7635138msolistparagraph"/>
    <w:basedOn w:val="a"/>
    <w:rsid w:val="00604717"/>
    <w:pPr>
      <w:spacing w:before="100" w:beforeAutospacing="1" w:after="100" w:afterAutospacing="1" w:line="240" w:lineRule="auto"/>
    </w:pPr>
    <w:rPr>
      <w:rFonts w:ascii="Times New Roman" w:hAnsi="Times New Roman"/>
      <w:sz w:val="24"/>
      <w:szCs w:val="24"/>
    </w:rPr>
  </w:style>
  <w:style w:type="paragraph" w:customStyle="1" w:styleId="xxmsonormal">
    <w:name w:val="x_x_msonormal"/>
    <w:basedOn w:val="a"/>
    <w:rsid w:val="008A5CE7"/>
    <w:pPr>
      <w:spacing w:before="100" w:beforeAutospacing="1" w:after="100" w:afterAutospacing="1" w:line="240" w:lineRule="auto"/>
    </w:pPr>
    <w:rPr>
      <w:rFonts w:ascii="Times New Roman" w:hAnsi="Times New Roman"/>
      <w:sz w:val="24"/>
      <w:szCs w:val="24"/>
    </w:rPr>
  </w:style>
  <w:style w:type="paragraph" w:customStyle="1" w:styleId="xydp78a4e6e4msolistparagraph">
    <w:name w:val="x_ydp78a4e6e4msolistparagraph"/>
    <w:basedOn w:val="a"/>
    <w:rsid w:val="009C6D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9523144">
      <w:bodyDiv w:val="1"/>
      <w:marLeft w:val="0"/>
      <w:marRight w:val="0"/>
      <w:marTop w:val="0"/>
      <w:marBottom w:val="0"/>
      <w:divBdr>
        <w:top w:val="none" w:sz="0" w:space="0" w:color="auto"/>
        <w:left w:val="none" w:sz="0" w:space="0" w:color="auto"/>
        <w:bottom w:val="none" w:sz="0" w:space="0" w:color="auto"/>
        <w:right w:val="none" w:sz="0" w:space="0" w:color="auto"/>
      </w:divBdr>
      <w:divsChild>
        <w:div w:id="1958098281">
          <w:marLeft w:val="0"/>
          <w:marRight w:val="0"/>
          <w:marTop w:val="0"/>
          <w:marBottom w:val="0"/>
          <w:divBdr>
            <w:top w:val="none" w:sz="0" w:space="0" w:color="auto"/>
            <w:left w:val="none" w:sz="0" w:space="0" w:color="auto"/>
            <w:bottom w:val="single" w:sz="8" w:space="0" w:color="F1F1F5"/>
            <w:right w:val="none" w:sz="0" w:space="0" w:color="auto"/>
          </w:divBdr>
        </w:div>
        <w:div w:id="365258749">
          <w:marLeft w:val="0"/>
          <w:marRight w:val="0"/>
          <w:marTop w:val="0"/>
          <w:marBottom w:val="0"/>
          <w:divBdr>
            <w:top w:val="none" w:sz="0" w:space="0" w:color="auto"/>
            <w:left w:val="none" w:sz="0" w:space="0" w:color="auto"/>
            <w:bottom w:val="single" w:sz="8" w:space="0" w:color="F1F1F5"/>
            <w:right w:val="none" w:sz="0" w:space="0" w:color="auto"/>
          </w:divBdr>
        </w:div>
      </w:divsChild>
    </w:div>
    <w:div w:id="92013491">
      <w:bodyDiv w:val="1"/>
      <w:marLeft w:val="0"/>
      <w:marRight w:val="0"/>
      <w:marTop w:val="0"/>
      <w:marBottom w:val="0"/>
      <w:divBdr>
        <w:top w:val="none" w:sz="0" w:space="0" w:color="auto"/>
        <w:left w:val="none" w:sz="0" w:space="0" w:color="auto"/>
        <w:bottom w:val="none" w:sz="0" w:space="0" w:color="auto"/>
        <w:right w:val="none" w:sz="0" w:space="0" w:color="auto"/>
      </w:divBdr>
      <w:divsChild>
        <w:div w:id="745228879">
          <w:marLeft w:val="0"/>
          <w:marRight w:val="0"/>
          <w:marTop w:val="0"/>
          <w:marBottom w:val="0"/>
          <w:divBdr>
            <w:top w:val="none" w:sz="0" w:space="0" w:color="auto"/>
            <w:left w:val="none" w:sz="0" w:space="0" w:color="auto"/>
            <w:bottom w:val="none" w:sz="0" w:space="0" w:color="auto"/>
            <w:right w:val="none" w:sz="0" w:space="0" w:color="auto"/>
          </w:divBdr>
        </w:div>
        <w:div w:id="1491141538">
          <w:marLeft w:val="0"/>
          <w:marRight w:val="0"/>
          <w:marTop w:val="0"/>
          <w:marBottom w:val="0"/>
          <w:divBdr>
            <w:top w:val="none" w:sz="0" w:space="0" w:color="auto"/>
            <w:left w:val="none" w:sz="0" w:space="0" w:color="auto"/>
            <w:bottom w:val="none" w:sz="0" w:space="0" w:color="auto"/>
            <w:right w:val="none" w:sz="0" w:space="0" w:color="auto"/>
          </w:divBdr>
        </w:div>
        <w:div w:id="1914781270">
          <w:marLeft w:val="0"/>
          <w:marRight w:val="0"/>
          <w:marTop w:val="0"/>
          <w:marBottom w:val="0"/>
          <w:divBdr>
            <w:top w:val="none" w:sz="0" w:space="0" w:color="auto"/>
            <w:left w:val="none" w:sz="0" w:space="0" w:color="auto"/>
            <w:bottom w:val="none" w:sz="0" w:space="0" w:color="auto"/>
            <w:right w:val="none" w:sz="0" w:space="0" w:color="auto"/>
          </w:divBdr>
        </w:div>
      </w:divsChild>
    </w:div>
    <w:div w:id="160119125">
      <w:bodyDiv w:val="1"/>
      <w:marLeft w:val="0"/>
      <w:marRight w:val="0"/>
      <w:marTop w:val="0"/>
      <w:marBottom w:val="0"/>
      <w:divBdr>
        <w:top w:val="none" w:sz="0" w:space="0" w:color="auto"/>
        <w:left w:val="none" w:sz="0" w:space="0" w:color="auto"/>
        <w:bottom w:val="none" w:sz="0" w:space="0" w:color="auto"/>
        <w:right w:val="none" w:sz="0" w:space="0" w:color="auto"/>
      </w:divBdr>
    </w:div>
    <w:div w:id="205459695">
      <w:bodyDiv w:val="1"/>
      <w:marLeft w:val="0"/>
      <w:marRight w:val="0"/>
      <w:marTop w:val="0"/>
      <w:marBottom w:val="0"/>
      <w:divBdr>
        <w:top w:val="none" w:sz="0" w:space="0" w:color="auto"/>
        <w:left w:val="none" w:sz="0" w:space="0" w:color="auto"/>
        <w:bottom w:val="none" w:sz="0" w:space="0" w:color="auto"/>
        <w:right w:val="none" w:sz="0" w:space="0" w:color="auto"/>
      </w:divBdr>
      <w:divsChild>
        <w:div w:id="1722705225">
          <w:marLeft w:val="0"/>
          <w:marRight w:val="0"/>
          <w:marTop w:val="0"/>
          <w:marBottom w:val="0"/>
          <w:divBdr>
            <w:top w:val="none" w:sz="0" w:space="0" w:color="auto"/>
            <w:left w:val="none" w:sz="0" w:space="0" w:color="auto"/>
            <w:bottom w:val="single" w:sz="8" w:space="0" w:color="F1F1F5"/>
            <w:right w:val="none" w:sz="0" w:space="0" w:color="auto"/>
          </w:divBdr>
        </w:div>
        <w:div w:id="1079181702">
          <w:marLeft w:val="0"/>
          <w:marRight w:val="0"/>
          <w:marTop w:val="0"/>
          <w:marBottom w:val="0"/>
          <w:divBdr>
            <w:top w:val="none" w:sz="0" w:space="0" w:color="auto"/>
            <w:left w:val="none" w:sz="0" w:space="0" w:color="auto"/>
            <w:bottom w:val="single" w:sz="8" w:space="0" w:color="F1F1F5"/>
            <w:right w:val="none" w:sz="0" w:space="0" w:color="auto"/>
          </w:divBdr>
        </w:div>
      </w:divsChild>
    </w:div>
    <w:div w:id="284895227">
      <w:bodyDiv w:val="1"/>
      <w:marLeft w:val="0"/>
      <w:marRight w:val="0"/>
      <w:marTop w:val="0"/>
      <w:marBottom w:val="0"/>
      <w:divBdr>
        <w:top w:val="none" w:sz="0" w:space="0" w:color="auto"/>
        <w:left w:val="none" w:sz="0" w:space="0" w:color="auto"/>
        <w:bottom w:val="none" w:sz="0" w:space="0" w:color="auto"/>
        <w:right w:val="none" w:sz="0" w:space="0" w:color="auto"/>
      </w:divBdr>
    </w:div>
    <w:div w:id="331878257">
      <w:bodyDiv w:val="1"/>
      <w:marLeft w:val="0"/>
      <w:marRight w:val="0"/>
      <w:marTop w:val="0"/>
      <w:marBottom w:val="0"/>
      <w:divBdr>
        <w:top w:val="none" w:sz="0" w:space="0" w:color="auto"/>
        <w:left w:val="none" w:sz="0" w:space="0" w:color="auto"/>
        <w:bottom w:val="none" w:sz="0" w:space="0" w:color="auto"/>
        <w:right w:val="none" w:sz="0" w:space="0" w:color="auto"/>
      </w:divBdr>
    </w:div>
    <w:div w:id="388186555">
      <w:bodyDiv w:val="1"/>
      <w:marLeft w:val="0"/>
      <w:marRight w:val="0"/>
      <w:marTop w:val="0"/>
      <w:marBottom w:val="0"/>
      <w:divBdr>
        <w:top w:val="none" w:sz="0" w:space="0" w:color="auto"/>
        <w:left w:val="none" w:sz="0" w:space="0" w:color="auto"/>
        <w:bottom w:val="none" w:sz="0" w:space="0" w:color="auto"/>
        <w:right w:val="none" w:sz="0" w:space="0" w:color="auto"/>
      </w:divBdr>
    </w:div>
    <w:div w:id="390618035">
      <w:bodyDiv w:val="1"/>
      <w:marLeft w:val="0"/>
      <w:marRight w:val="0"/>
      <w:marTop w:val="0"/>
      <w:marBottom w:val="0"/>
      <w:divBdr>
        <w:top w:val="none" w:sz="0" w:space="0" w:color="auto"/>
        <w:left w:val="none" w:sz="0" w:space="0" w:color="auto"/>
        <w:bottom w:val="none" w:sz="0" w:space="0" w:color="auto"/>
        <w:right w:val="none" w:sz="0" w:space="0" w:color="auto"/>
      </w:divBdr>
    </w:div>
    <w:div w:id="648828414">
      <w:bodyDiv w:val="1"/>
      <w:marLeft w:val="0"/>
      <w:marRight w:val="0"/>
      <w:marTop w:val="0"/>
      <w:marBottom w:val="0"/>
      <w:divBdr>
        <w:top w:val="none" w:sz="0" w:space="0" w:color="auto"/>
        <w:left w:val="none" w:sz="0" w:space="0" w:color="auto"/>
        <w:bottom w:val="none" w:sz="0" w:space="0" w:color="auto"/>
        <w:right w:val="none" w:sz="0" w:space="0" w:color="auto"/>
      </w:divBdr>
      <w:divsChild>
        <w:div w:id="907500611">
          <w:marLeft w:val="0"/>
          <w:marRight w:val="0"/>
          <w:marTop w:val="0"/>
          <w:marBottom w:val="0"/>
          <w:divBdr>
            <w:top w:val="none" w:sz="0" w:space="0" w:color="auto"/>
            <w:left w:val="none" w:sz="0" w:space="0" w:color="auto"/>
            <w:bottom w:val="none" w:sz="0" w:space="0" w:color="auto"/>
            <w:right w:val="none" w:sz="0" w:space="0" w:color="auto"/>
          </w:divBdr>
        </w:div>
        <w:div w:id="282923641">
          <w:marLeft w:val="0"/>
          <w:marRight w:val="0"/>
          <w:marTop w:val="0"/>
          <w:marBottom w:val="0"/>
          <w:divBdr>
            <w:top w:val="none" w:sz="0" w:space="0" w:color="auto"/>
            <w:left w:val="none" w:sz="0" w:space="0" w:color="auto"/>
            <w:bottom w:val="none" w:sz="0" w:space="0" w:color="auto"/>
            <w:right w:val="none" w:sz="0" w:space="0" w:color="auto"/>
          </w:divBdr>
        </w:div>
        <w:div w:id="1166284933">
          <w:marLeft w:val="0"/>
          <w:marRight w:val="0"/>
          <w:marTop w:val="0"/>
          <w:marBottom w:val="0"/>
          <w:divBdr>
            <w:top w:val="none" w:sz="0" w:space="0" w:color="auto"/>
            <w:left w:val="none" w:sz="0" w:space="0" w:color="auto"/>
            <w:bottom w:val="none" w:sz="0" w:space="0" w:color="auto"/>
            <w:right w:val="none" w:sz="0" w:space="0" w:color="auto"/>
          </w:divBdr>
        </w:div>
        <w:div w:id="968121291">
          <w:marLeft w:val="0"/>
          <w:marRight w:val="0"/>
          <w:marTop w:val="0"/>
          <w:marBottom w:val="0"/>
          <w:divBdr>
            <w:top w:val="none" w:sz="0" w:space="0" w:color="auto"/>
            <w:left w:val="none" w:sz="0" w:space="0" w:color="auto"/>
            <w:bottom w:val="none" w:sz="0" w:space="0" w:color="auto"/>
            <w:right w:val="none" w:sz="0" w:space="0" w:color="auto"/>
          </w:divBdr>
        </w:div>
      </w:divsChild>
    </w:div>
    <w:div w:id="986203754">
      <w:bodyDiv w:val="1"/>
      <w:marLeft w:val="0"/>
      <w:marRight w:val="0"/>
      <w:marTop w:val="0"/>
      <w:marBottom w:val="0"/>
      <w:divBdr>
        <w:top w:val="none" w:sz="0" w:space="0" w:color="auto"/>
        <w:left w:val="none" w:sz="0" w:space="0" w:color="auto"/>
        <w:bottom w:val="none" w:sz="0" w:space="0" w:color="auto"/>
        <w:right w:val="none" w:sz="0" w:space="0" w:color="auto"/>
      </w:divBdr>
      <w:divsChild>
        <w:div w:id="2106460978">
          <w:marLeft w:val="0"/>
          <w:marRight w:val="0"/>
          <w:marTop w:val="0"/>
          <w:marBottom w:val="0"/>
          <w:divBdr>
            <w:top w:val="none" w:sz="0" w:space="0" w:color="auto"/>
            <w:left w:val="none" w:sz="0" w:space="0" w:color="auto"/>
            <w:bottom w:val="none" w:sz="0" w:space="0" w:color="auto"/>
            <w:right w:val="none" w:sz="0" w:space="0" w:color="auto"/>
          </w:divBdr>
        </w:div>
      </w:divsChild>
    </w:div>
    <w:div w:id="1247812044">
      <w:bodyDiv w:val="1"/>
      <w:marLeft w:val="0"/>
      <w:marRight w:val="0"/>
      <w:marTop w:val="0"/>
      <w:marBottom w:val="0"/>
      <w:divBdr>
        <w:top w:val="none" w:sz="0" w:space="0" w:color="auto"/>
        <w:left w:val="none" w:sz="0" w:space="0" w:color="auto"/>
        <w:bottom w:val="none" w:sz="0" w:space="0" w:color="auto"/>
        <w:right w:val="none" w:sz="0" w:space="0" w:color="auto"/>
      </w:divBdr>
    </w:div>
    <w:div w:id="1492714390">
      <w:bodyDiv w:val="1"/>
      <w:marLeft w:val="0"/>
      <w:marRight w:val="0"/>
      <w:marTop w:val="0"/>
      <w:marBottom w:val="0"/>
      <w:divBdr>
        <w:top w:val="none" w:sz="0" w:space="0" w:color="auto"/>
        <w:left w:val="none" w:sz="0" w:space="0" w:color="auto"/>
        <w:bottom w:val="none" w:sz="0" w:space="0" w:color="auto"/>
        <w:right w:val="none" w:sz="0" w:space="0" w:color="auto"/>
      </w:divBdr>
    </w:div>
    <w:div w:id="1741051187">
      <w:bodyDiv w:val="1"/>
      <w:marLeft w:val="0"/>
      <w:marRight w:val="0"/>
      <w:marTop w:val="0"/>
      <w:marBottom w:val="0"/>
      <w:divBdr>
        <w:top w:val="none" w:sz="0" w:space="0" w:color="auto"/>
        <w:left w:val="none" w:sz="0" w:space="0" w:color="auto"/>
        <w:bottom w:val="none" w:sz="0" w:space="0" w:color="auto"/>
        <w:right w:val="none" w:sz="0" w:space="0" w:color="auto"/>
      </w:divBdr>
    </w:div>
    <w:div w:id="1962876794">
      <w:bodyDiv w:val="1"/>
      <w:marLeft w:val="0"/>
      <w:marRight w:val="0"/>
      <w:marTop w:val="0"/>
      <w:marBottom w:val="0"/>
      <w:divBdr>
        <w:top w:val="none" w:sz="0" w:space="0" w:color="auto"/>
        <w:left w:val="none" w:sz="0" w:space="0" w:color="auto"/>
        <w:bottom w:val="none" w:sz="0" w:space="0" w:color="auto"/>
        <w:right w:val="none" w:sz="0" w:space="0" w:color="auto"/>
      </w:divBdr>
    </w:div>
    <w:div w:id="2107654133">
      <w:bodyDiv w:val="1"/>
      <w:marLeft w:val="0"/>
      <w:marRight w:val="0"/>
      <w:marTop w:val="0"/>
      <w:marBottom w:val="0"/>
      <w:divBdr>
        <w:top w:val="none" w:sz="0" w:space="0" w:color="auto"/>
        <w:left w:val="none" w:sz="0" w:space="0" w:color="auto"/>
        <w:bottom w:val="none" w:sz="0" w:space="0" w:color="auto"/>
        <w:right w:val="none" w:sz="0" w:space="0" w:color="auto"/>
      </w:divBdr>
      <w:divsChild>
        <w:div w:id="464855816">
          <w:marLeft w:val="0"/>
          <w:marRight w:val="0"/>
          <w:marTop w:val="0"/>
          <w:marBottom w:val="0"/>
          <w:divBdr>
            <w:top w:val="none" w:sz="0" w:space="0" w:color="auto"/>
            <w:left w:val="none" w:sz="0" w:space="0" w:color="auto"/>
            <w:bottom w:val="none" w:sz="0" w:space="0" w:color="auto"/>
            <w:right w:val="none" w:sz="0" w:space="0" w:color="auto"/>
          </w:divBdr>
          <w:divsChild>
            <w:div w:id="4208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0E75-80AE-488E-8973-7F6BA08A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3729</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4411</CharactersWithSpaces>
  <SharedDoc>false</SharedDoc>
  <HLinks>
    <vt:vector size="6" baseType="variant">
      <vt:variant>
        <vt:i4>655378</vt:i4>
      </vt:variant>
      <vt:variant>
        <vt:i4>0</vt:i4>
      </vt:variant>
      <vt:variant>
        <vt:i4>0</vt:i4>
      </vt:variant>
      <vt:variant>
        <vt:i4>5</vt:i4>
      </vt:variant>
      <vt:variant>
        <vt:lpwstr>http://www.didaktorika.gr/eadd/handle/10442/2907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cp:lastPrinted>2023-01-11T11:17:00Z</cp:lastPrinted>
  <dcterms:created xsi:type="dcterms:W3CDTF">2023-01-11T12:00:00Z</dcterms:created>
  <dcterms:modified xsi:type="dcterms:W3CDTF">2023-01-11T12:00:00Z</dcterms:modified>
</cp:coreProperties>
</file>